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1FB5A" w14:textId="77777777" w:rsidR="001C7594" w:rsidRPr="001C7594" w:rsidRDefault="001C7594" w:rsidP="001C7594">
      <w:pPr>
        <w:rPr>
          <w:b/>
          <w:bCs/>
          <w:sz w:val="32"/>
          <w:szCs w:val="32"/>
        </w:rPr>
      </w:pPr>
      <w:r w:rsidRPr="001C7594">
        <w:rPr>
          <w:b/>
          <w:bCs/>
          <w:sz w:val="32"/>
          <w:szCs w:val="32"/>
          <w:rtl/>
        </w:rPr>
        <w:t>تقرير عن يوم اللغة العربية العالمي</w:t>
      </w:r>
    </w:p>
    <w:p w14:paraId="5A047AAB" w14:textId="77777777" w:rsidR="001C7594" w:rsidRPr="001C7594" w:rsidRDefault="001C7594" w:rsidP="001C7594">
      <w:pPr>
        <w:rPr>
          <w:sz w:val="32"/>
          <w:szCs w:val="32"/>
        </w:rPr>
      </w:pPr>
      <w:r w:rsidRPr="001C7594">
        <w:rPr>
          <w:sz w:val="32"/>
          <w:szCs w:val="32"/>
          <w:rtl/>
        </w:rPr>
        <w:t>يعد اليوم العالمي للغة العربية مناسبة مميزة تعكس أهمية اللغة العربية في الثقافة الإنسانية والتواصل العالمي،</w:t>
      </w:r>
      <w:r w:rsidRPr="001C7594">
        <w:rPr>
          <w:sz w:val="32"/>
          <w:szCs w:val="32"/>
        </w:rPr>
        <w:br/>
      </w:r>
      <w:r w:rsidRPr="001C7594">
        <w:rPr>
          <w:sz w:val="32"/>
          <w:szCs w:val="32"/>
          <w:rtl/>
        </w:rPr>
        <w:t>تم اعتماد هذا اليوم من قبل الجمعية العامة للأمم المتحدة في عام 2010 كجزء من احتفالية دعم وتعزيز اللغات والثقافات المختلفة</w:t>
      </w:r>
      <w:r w:rsidRPr="001C7594">
        <w:rPr>
          <w:sz w:val="32"/>
          <w:szCs w:val="32"/>
        </w:rPr>
        <w:t xml:space="preserve">. </w:t>
      </w:r>
    </w:p>
    <w:p w14:paraId="78E2DD31" w14:textId="77777777" w:rsidR="001C7594" w:rsidRPr="001C7594" w:rsidRDefault="001C7594" w:rsidP="001C7594">
      <w:pPr>
        <w:rPr>
          <w:sz w:val="32"/>
          <w:szCs w:val="32"/>
        </w:rPr>
      </w:pPr>
      <w:r w:rsidRPr="001C7594">
        <w:rPr>
          <w:sz w:val="32"/>
          <w:szCs w:val="32"/>
          <w:rtl/>
        </w:rPr>
        <w:t>فاللغة العربية ليست مجرد وسيلة للتواصل، بل هي جسر يربط بين الشعوب والثقافات، ويعكس تاريخًا عريقًا يمتد لآلاف السنين، كما يعكس الاحتفال بهذا اليوم الجوانب الثقافية والفكرية للغة العربية، ويشجع على الاهتمام بتعلمها واستخدامها في مختلف المجالات</w:t>
      </w:r>
      <w:r w:rsidRPr="001C7594">
        <w:rPr>
          <w:sz w:val="32"/>
          <w:szCs w:val="32"/>
        </w:rPr>
        <w:t>.</w:t>
      </w:r>
    </w:p>
    <w:p w14:paraId="324C904C" w14:textId="77777777" w:rsidR="001C7594" w:rsidRPr="001C7594" w:rsidRDefault="001C7594" w:rsidP="001C7594">
      <w:pPr>
        <w:rPr>
          <w:b/>
          <w:bCs/>
          <w:sz w:val="32"/>
          <w:szCs w:val="32"/>
        </w:rPr>
      </w:pPr>
      <w:r w:rsidRPr="001C7594">
        <w:rPr>
          <w:b/>
          <w:bCs/>
          <w:sz w:val="32"/>
          <w:szCs w:val="32"/>
          <w:rtl/>
        </w:rPr>
        <w:t>تاريخ اليوم العالمي للغة العربية</w:t>
      </w:r>
    </w:p>
    <w:p w14:paraId="3E4871E0" w14:textId="77777777" w:rsidR="001C7594" w:rsidRPr="001C7594" w:rsidRDefault="001C7594" w:rsidP="001C7594">
      <w:pPr>
        <w:rPr>
          <w:sz w:val="32"/>
          <w:szCs w:val="32"/>
        </w:rPr>
      </w:pPr>
      <w:r w:rsidRPr="001C7594">
        <w:rPr>
          <w:sz w:val="32"/>
          <w:szCs w:val="32"/>
          <w:rtl/>
        </w:rPr>
        <w:t>تم الاحتفال باليوم العالمي للغة العربية في 18 ديسمبر، وهو اليوم الذي يتزامن مع اعتماد اللغة العربية كلغة رسمية في الأمم المتحدة عام 1973، منذ ذلك الحين أصبح هذا اليوم فرصة لتعزيز الوعي بأهمية اللغة العربية والتأكيد على دورها في العالم</w:t>
      </w:r>
      <w:r w:rsidRPr="001C7594">
        <w:rPr>
          <w:sz w:val="32"/>
          <w:szCs w:val="32"/>
        </w:rPr>
        <w:t>.[2]</w:t>
      </w:r>
    </w:p>
    <w:p w14:paraId="7C45760A" w14:textId="77777777" w:rsidR="001C7594" w:rsidRPr="001C7594" w:rsidRDefault="001C7594" w:rsidP="001C7594">
      <w:pPr>
        <w:rPr>
          <w:b/>
          <w:bCs/>
          <w:sz w:val="32"/>
          <w:szCs w:val="32"/>
        </w:rPr>
      </w:pPr>
      <w:r w:rsidRPr="001C7594">
        <w:rPr>
          <w:b/>
          <w:bCs/>
          <w:sz w:val="32"/>
          <w:szCs w:val="32"/>
          <w:rtl/>
        </w:rPr>
        <w:t>أهمية اليوم العالمي اللغة العربية</w:t>
      </w:r>
    </w:p>
    <w:p w14:paraId="0FCE4B68" w14:textId="77777777" w:rsidR="001C7594" w:rsidRPr="001C7594" w:rsidRDefault="001C7594" w:rsidP="001C7594">
      <w:pPr>
        <w:rPr>
          <w:sz w:val="32"/>
          <w:szCs w:val="32"/>
        </w:rPr>
      </w:pPr>
      <w:r w:rsidRPr="001C7594">
        <w:rPr>
          <w:sz w:val="32"/>
          <w:szCs w:val="32"/>
          <w:rtl/>
        </w:rPr>
        <w:t xml:space="preserve">إن اللغة العربية واحدة من اللغات الأكثر تأثيرًا في العالم، إذ يتحدث بها أكثر من 400 مليون </w:t>
      </w:r>
      <w:proofErr w:type="spellStart"/>
      <w:proofErr w:type="gramStart"/>
      <w:r w:rsidRPr="001C7594">
        <w:rPr>
          <w:sz w:val="32"/>
          <w:szCs w:val="32"/>
          <w:rtl/>
        </w:rPr>
        <w:t>شخص،كما</w:t>
      </w:r>
      <w:proofErr w:type="spellEnd"/>
      <w:proofErr w:type="gramEnd"/>
      <w:r w:rsidRPr="001C7594">
        <w:rPr>
          <w:sz w:val="32"/>
          <w:szCs w:val="32"/>
          <w:rtl/>
        </w:rPr>
        <w:t xml:space="preserve"> تلعب هذه اللغة دورًا فاعلًا في الثقافة والفنون والأدب، مما يجعلها عنصرًا أساسيًا في الهوية العربية، كما أن العربية هي لغة القرآن الكريم، مما يضفي عليها قدسية خاصة لدى المسلمين</w:t>
      </w:r>
      <w:r w:rsidRPr="001C7594">
        <w:rPr>
          <w:sz w:val="32"/>
          <w:szCs w:val="32"/>
        </w:rPr>
        <w:t>.[1]</w:t>
      </w:r>
    </w:p>
    <w:p w14:paraId="782F8C4D" w14:textId="77777777" w:rsidR="001C7594" w:rsidRPr="001C7594" w:rsidRDefault="001C7594" w:rsidP="001C7594">
      <w:pPr>
        <w:rPr>
          <w:b/>
          <w:bCs/>
          <w:sz w:val="32"/>
          <w:szCs w:val="32"/>
        </w:rPr>
      </w:pPr>
      <w:r w:rsidRPr="001C7594">
        <w:rPr>
          <w:b/>
          <w:bCs/>
          <w:sz w:val="32"/>
          <w:szCs w:val="32"/>
          <w:rtl/>
        </w:rPr>
        <w:t>طرق الاحتفال باليوم العالمي للغة العربية</w:t>
      </w:r>
    </w:p>
    <w:p w14:paraId="532656AA" w14:textId="77777777" w:rsidR="001C7594" w:rsidRPr="001C7594" w:rsidRDefault="001C7594" w:rsidP="001C7594">
      <w:pPr>
        <w:rPr>
          <w:sz w:val="32"/>
          <w:szCs w:val="32"/>
        </w:rPr>
      </w:pPr>
      <w:r w:rsidRPr="001C7594">
        <w:rPr>
          <w:sz w:val="32"/>
          <w:szCs w:val="32"/>
          <w:rtl/>
        </w:rPr>
        <w:t>الاحتفال باليوم العالمي للغة العربية يعبر عن فخر الناطقين بالعربية بلغتهم ويدعم الجهود للحفاظ عليها وتعزيز استخدامها في جميع أنحاء العالم، فيما يلي بعض الطرق للاحتفال</w:t>
      </w:r>
      <w:r w:rsidRPr="001C7594">
        <w:rPr>
          <w:sz w:val="32"/>
          <w:szCs w:val="32"/>
        </w:rPr>
        <w:t>:</w:t>
      </w:r>
    </w:p>
    <w:p w14:paraId="00D798CB" w14:textId="77777777" w:rsidR="001C7594" w:rsidRPr="001C7594" w:rsidRDefault="001C7594" w:rsidP="001C7594">
      <w:pPr>
        <w:numPr>
          <w:ilvl w:val="0"/>
          <w:numId w:val="1"/>
        </w:numPr>
        <w:rPr>
          <w:sz w:val="32"/>
          <w:szCs w:val="32"/>
        </w:rPr>
      </w:pPr>
      <w:r w:rsidRPr="001C7594">
        <w:rPr>
          <w:sz w:val="32"/>
          <w:szCs w:val="32"/>
          <w:rtl/>
        </w:rPr>
        <w:t>تنظيم الفعاليات الثقافية ومسابقات الشعر والقراءة</w:t>
      </w:r>
      <w:r w:rsidRPr="001C7594">
        <w:rPr>
          <w:sz w:val="32"/>
          <w:szCs w:val="32"/>
        </w:rPr>
        <w:t>.</w:t>
      </w:r>
    </w:p>
    <w:p w14:paraId="6A0D5FD6" w14:textId="77777777" w:rsidR="001C7594" w:rsidRPr="001C7594" w:rsidRDefault="001C7594" w:rsidP="001C7594">
      <w:pPr>
        <w:numPr>
          <w:ilvl w:val="0"/>
          <w:numId w:val="1"/>
        </w:numPr>
        <w:rPr>
          <w:sz w:val="32"/>
          <w:szCs w:val="32"/>
        </w:rPr>
      </w:pPr>
      <w:r w:rsidRPr="001C7594">
        <w:rPr>
          <w:sz w:val="32"/>
          <w:szCs w:val="32"/>
          <w:rtl/>
        </w:rPr>
        <w:t>عقد ندوات ومؤتمرات تناقش أهمية اللغة العربية</w:t>
      </w:r>
      <w:r w:rsidRPr="001C7594">
        <w:rPr>
          <w:sz w:val="32"/>
          <w:szCs w:val="32"/>
        </w:rPr>
        <w:t>.</w:t>
      </w:r>
    </w:p>
    <w:p w14:paraId="1E228883" w14:textId="77777777" w:rsidR="001C7594" w:rsidRPr="001C7594" w:rsidRDefault="001C7594" w:rsidP="001C7594">
      <w:pPr>
        <w:numPr>
          <w:ilvl w:val="0"/>
          <w:numId w:val="1"/>
        </w:numPr>
        <w:rPr>
          <w:sz w:val="32"/>
          <w:szCs w:val="32"/>
        </w:rPr>
      </w:pPr>
      <w:r w:rsidRPr="001C7594">
        <w:rPr>
          <w:sz w:val="32"/>
          <w:szCs w:val="32"/>
          <w:rtl/>
        </w:rPr>
        <w:t>نشر المحتوى العربي عبر الإنترنت ووسائل التواصل الاجتماعي</w:t>
      </w:r>
      <w:r w:rsidRPr="001C7594">
        <w:rPr>
          <w:sz w:val="32"/>
          <w:szCs w:val="32"/>
        </w:rPr>
        <w:t>.</w:t>
      </w:r>
    </w:p>
    <w:p w14:paraId="2DDBBA85" w14:textId="77777777" w:rsidR="001C7594" w:rsidRPr="001C7594" w:rsidRDefault="001C7594" w:rsidP="001C7594">
      <w:pPr>
        <w:numPr>
          <w:ilvl w:val="0"/>
          <w:numId w:val="1"/>
        </w:numPr>
        <w:rPr>
          <w:sz w:val="32"/>
          <w:szCs w:val="32"/>
        </w:rPr>
      </w:pPr>
      <w:r w:rsidRPr="001C7594">
        <w:rPr>
          <w:sz w:val="32"/>
          <w:szCs w:val="32"/>
          <w:rtl/>
        </w:rPr>
        <w:t>إقامة معارض للكتب العربية والفنون</w:t>
      </w:r>
      <w:r w:rsidRPr="001C7594">
        <w:rPr>
          <w:sz w:val="32"/>
          <w:szCs w:val="32"/>
        </w:rPr>
        <w:t>.</w:t>
      </w:r>
    </w:p>
    <w:p w14:paraId="618F4B3E" w14:textId="77777777" w:rsidR="001C7594" w:rsidRPr="001C7594" w:rsidRDefault="001C7594" w:rsidP="001C7594">
      <w:pPr>
        <w:rPr>
          <w:b/>
          <w:bCs/>
          <w:sz w:val="32"/>
          <w:szCs w:val="32"/>
        </w:rPr>
      </w:pPr>
      <w:r w:rsidRPr="001C7594">
        <w:rPr>
          <w:b/>
          <w:bCs/>
          <w:sz w:val="32"/>
          <w:szCs w:val="32"/>
          <w:rtl/>
        </w:rPr>
        <w:t>أهداف الاحتفال باليوم العالمي للغة العربية</w:t>
      </w:r>
    </w:p>
    <w:p w14:paraId="51467BF0" w14:textId="77777777" w:rsidR="001C7594" w:rsidRPr="001C7594" w:rsidRDefault="001C7594" w:rsidP="001C7594">
      <w:pPr>
        <w:rPr>
          <w:sz w:val="32"/>
          <w:szCs w:val="32"/>
        </w:rPr>
      </w:pPr>
      <w:r w:rsidRPr="001C7594">
        <w:rPr>
          <w:sz w:val="32"/>
          <w:szCs w:val="32"/>
          <w:rtl/>
        </w:rPr>
        <w:lastRenderedPageBreak/>
        <w:t>من أهداف الاحتفال باليوم العالمي للغة العربية</w:t>
      </w:r>
      <w:r w:rsidRPr="001C7594">
        <w:rPr>
          <w:sz w:val="32"/>
          <w:szCs w:val="32"/>
        </w:rPr>
        <w:t>:</w:t>
      </w:r>
    </w:p>
    <w:p w14:paraId="180D8E0A" w14:textId="77777777" w:rsidR="001C7594" w:rsidRPr="001C7594" w:rsidRDefault="001C7594" w:rsidP="001C7594">
      <w:pPr>
        <w:numPr>
          <w:ilvl w:val="0"/>
          <w:numId w:val="2"/>
        </w:numPr>
        <w:rPr>
          <w:sz w:val="32"/>
          <w:szCs w:val="32"/>
        </w:rPr>
      </w:pPr>
      <w:r w:rsidRPr="001C7594">
        <w:rPr>
          <w:b/>
          <w:bCs/>
          <w:sz w:val="32"/>
          <w:szCs w:val="32"/>
          <w:rtl/>
        </w:rPr>
        <w:t>إبراز جمال اللغة العربية</w:t>
      </w:r>
      <w:r w:rsidRPr="001C7594">
        <w:rPr>
          <w:b/>
          <w:bCs/>
          <w:sz w:val="32"/>
          <w:szCs w:val="32"/>
        </w:rPr>
        <w:t>:</w:t>
      </w:r>
      <w:r w:rsidRPr="001C7594">
        <w:rPr>
          <w:sz w:val="32"/>
          <w:szCs w:val="32"/>
        </w:rPr>
        <w:t xml:space="preserve"> </w:t>
      </w:r>
      <w:r w:rsidRPr="001C7594">
        <w:rPr>
          <w:sz w:val="32"/>
          <w:szCs w:val="32"/>
          <w:rtl/>
        </w:rPr>
        <w:t>العمل على تقدير جمال وغنى اللغة العربية كوسيلة تعبير ثقافي</w:t>
      </w:r>
      <w:r w:rsidRPr="001C7594">
        <w:rPr>
          <w:sz w:val="32"/>
          <w:szCs w:val="32"/>
        </w:rPr>
        <w:t>.</w:t>
      </w:r>
    </w:p>
    <w:p w14:paraId="5B0EE608" w14:textId="77777777" w:rsidR="001C7594" w:rsidRPr="001C7594" w:rsidRDefault="001C7594" w:rsidP="001C7594">
      <w:pPr>
        <w:numPr>
          <w:ilvl w:val="0"/>
          <w:numId w:val="2"/>
        </w:numPr>
        <w:rPr>
          <w:sz w:val="32"/>
          <w:szCs w:val="32"/>
        </w:rPr>
      </w:pPr>
      <w:r w:rsidRPr="001C7594">
        <w:rPr>
          <w:b/>
          <w:bCs/>
          <w:sz w:val="32"/>
          <w:szCs w:val="32"/>
          <w:rtl/>
        </w:rPr>
        <w:t>تعزيز التعليم</w:t>
      </w:r>
      <w:r w:rsidRPr="001C7594">
        <w:rPr>
          <w:b/>
          <w:bCs/>
          <w:sz w:val="32"/>
          <w:szCs w:val="32"/>
        </w:rPr>
        <w:t>:</w:t>
      </w:r>
      <w:r w:rsidRPr="001C7594">
        <w:rPr>
          <w:sz w:val="32"/>
          <w:szCs w:val="32"/>
        </w:rPr>
        <w:t xml:space="preserve"> </w:t>
      </w:r>
      <w:r w:rsidRPr="001C7594">
        <w:rPr>
          <w:sz w:val="32"/>
          <w:szCs w:val="32"/>
          <w:rtl/>
        </w:rPr>
        <w:t>تشجيع تدريس اللغة العربية في المدارس والجامعات حول العالمي</w:t>
      </w:r>
      <w:r w:rsidRPr="001C7594">
        <w:rPr>
          <w:sz w:val="32"/>
          <w:szCs w:val="32"/>
        </w:rPr>
        <w:t>.</w:t>
      </w:r>
    </w:p>
    <w:p w14:paraId="659B96EC" w14:textId="77777777" w:rsidR="001C7594" w:rsidRPr="001C7594" w:rsidRDefault="001C7594" w:rsidP="001C7594">
      <w:pPr>
        <w:numPr>
          <w:ilvl w:val="0"/>
          <w:numId w:val="2"/>
        </w:numPr>
        <w:rPr>
          <w:sz w:val="32"/>
          <w:szCs w:val="32"/>
        </w:rPr>
      </w:pPr>
      <w:r w:rsidRPr="001C7594">
        <w:rPr>
          <w:b/>
          <w:bCs/>
          <w:sz w:val="32"/>
          <w:szCs w:val="32"/>
          <w:rtl/>
        </w:rPr>
        <w:t>تشجيع البحث العلمي</w:t>
      </w:r>
      <w:r w:rsidRPr="001C7594">
        <w:rPr>
          <w:b/>
          <w:bCs/>
          <w:sz w:val="32"/>
          <w:szCs w:val="32"/>
        </w:rPr>
        <w:t>:</w:t>
      </w:r>
      <w:r w:rsidRPr="001C7594">
        <w:rPr>
          <w:sz w:val="32"/>
          <w:szCs w:val="32"/>
        </w:rPr>
        <w:t xml:space="preserve"> </w:t>
      </w:r>
      <w:r w:rsidRPr="001C7594">
        <w:rPr>
          <w:sz w:val="32"/>
          <w:szCs w:val="32"/>
          <w:rtl/>
        </w:rPr>
        <w:t>دعم الأبحاث والدراسات التي تركز على اللغة العربية وآدابها</w:t>
      </w:r>
      <w:r w:rsidRPr="001C7594">
        <w:rPr>
          <w:sz w:val="32"/>
          <w:szCs w:val="32"/>
        </w:rPr>
        <w:t>.</w:t>
      </w:r>
    </w:p>
    <w:p w14:paraId="1CF9C9A8" w14:textId="77777777" w:rsidR="001C7594" w:rsidRPr="001C7594" w:rsidRDefault="001C7594" w:rsidP="001C7594">
      <w:pPr>
        <w:numPr>
          <w:ilvl w:val="0"/>
          <w:numId w:val="2"/>
        </w:numPr>
        <w:rPr>
          <w:sz w:val="32"/>
          <w:szCs w:val="32"/>
        </w:rPr>
      </w:pPr>
      <w:r w:rsidRPr="001C7594">
        <w:rPr>
          <w:b/>
          <w:bCs/>
          <w:sz w:val="32"/>
          <w:szCs w:val="32"/>
          <w:rtl/>
        </w:rPr>
        <w:t>تعزيز التواصل الثقافي</w:t>
      </w:r>
      <w:r w:rsidRPr="001C7594">
        <w:rPr>
          <w:b/>
          <w:bCs/>
          <w:sz w:val="32"/>
          <w:szCs w:val="32"/>
        </w:rPr>
        <w:t xml:space="preserve">: </w:t>
      </w:r>
      <w:r w:rsidRPr="001C7594">
        <w:rPr>
          <w:sz w:val="32"/>
          <w:szCs w:val="32"/>
          <w:rtl/>
        </w:rPr>
        <w:t>تعزيز التواصل والتفاهم بين مختلف الثقافات من خلال اللغة</w:t>
      </w:r>
      <w:r w:rsidRPr="001C7594">
        <w:rPr>
          <w:sz w:val="32"/>
          <w:szCs w:val="32"/>
        </w:rPr>
        <w:t>.</w:t>
      </w:r>
    </w:p>
    <w:p w14:paraId="35B9F76A" w14:textId="77777777" w:rsidR="001C7594" w:rsidRPr="001C7594" w:rsidRDefault="001C7594" w:rsidP="001C7594">
      <w:pPr>
        <w:rPr>
          <w:b/>
          <w:bCs/>
          <w:sz w:val="32"/>
          <w:szCs w:val="32"/>
        </w:rPr>
      </w:pPr>
      <w:r w:rsidRPr="001C7594">
        <w:rPr>
          <w:b/>
          <w:bCs/>
          <w:sz w:val="32"/>
          <w:szCs w:val="32"/>
          <w:rtl/>
        </w:rPr>
        <w:t>دور وسائل التواصل الاجتماعي في اليوم العالمي للعربية</w:t>
      </w:r>
    </w:p>
    <w:p w14:paraId="3A557EFD" w14:textId="77777777" w:rsidR="001C7594" w:rsidRPr="001C7594" w:rsidRDefault="001C7594" w:rsidP="001C7594">
      <w:pPr>
        <w:rPr>
          <w:sz w:val="32"/>
          <w:szCs w:val="32"/>
        </w:rPr>
      </w:pPr>
      <w:r w:rsidRPr="001C7594">
        <w:rPr>
          <w:sz w:val="32"/>
          <w:szCs w:val="32"/>
          <w:rtl/>
        </w:rPr>
        <w:t>تساهم وسائل التواصل الاجتماعي بشكل كبير في نشر وتعليم اللغة العربية في يومها العالمي وغيره، إذ أصبحت المنصات الرقمية بمثابة ساحات لمشاركة المحتوى العربي، مما يسهل الوصول إلى جمهور واسع، كما تُعتبر هذه الوسائل أداة فعّالة لتعزيز استخدام العربية في مختلف المجالات</w:t>
      </w:r>
      <w:r w:rsidRPr="001C7594">
        <w:rPr>
          <w:sz w:val="32"/>
          <w:szCs w:val="32"/>
        </w:rPr>
        <w:t>.</w:t>
      </w:r>
    </w:p>
    <w:p w14:paraId="7CF595CF" w14:textId="77777777" w:rsidR="001C7594" w:rsidRPr="001C7594" w:rsidRDefault="001C7594" w:rsidP="001C7594">
      <w:pPr>
        <w:rPr>
          <w:b/>
          <w:bCs/>
          <w:sz w:val="32"/>
          <w:szCs w:val="32"/>
        </w:rPr>
      </w:pPr>
      <w:r w:rsidRPr="001C7594">
        <w:rPr>
          <w:b/>
          <w:bCs/>
          <w:sz w:val="32"/>
          <w:szCs w:val="32"/>
          <w:rtl/>
        </w:rPr>
        <w:t>التحديات التي تواجه اللغة العربية</w:t>
      </w:r>
    </w:p>
    <w:p w14:paraId="74812799" w14:textId="77777777" w:rsidR="001C7594" w:rsidRPr="001C7594" w:rsidRDefault="001C7594" w:rsidP="001C7594">
      <w:pPr>
        <w:rPr>
          <w:sz w:val="32"/>
          <w:szCs w:val="32"/>
        </w:rPr>
      </w:pPr>
      <w:r w:rsidRPr="001C7594">
        <w:rPr>
          <w:sz w:val="32"/>
          <w:szCs w:val="32"/>
          <w:rtl/>
        </w:rPr>
        <w:t>تواجه اللغة العربية عدة تحديات تؤثر على استخدامها وتطويرها، ومن أبرز هذه التحديات</w:t>
      </w:r>
      <w:r w:rsidRPr="001C7594">
        <w:rPr>
          <w:sz w:val="32"/>
          <w:szCs w:val="32"/>
        </w:rPr>
        <w:t>:</w:t>
      </w:r>
    </w:p>
    <w:p w14:paraId="19D90D19" w14:textId="77777777" w:rsidR="001C7594" w:rsidRPr="001C7594" w:rsidRDefault="001C7594" w:rsidP="001C7594">
      <w:pPr>
        <w:numPr>
          <w:ilvl w:val="0"/>
          <w:numId w:val="3"/>
        </w:numPr>
        <w:rPr>
          <w:sz w:val="32"/>
          <w:szCs w:val="32"/>
        </w:rPr>
      </w:pPr>
      <w:r w:rsidRPr="001C7594">
        <w:rPr>
          <w:b/>
          <w:bCs/>
          <w:sz w:val="32"/>
          <w:szCs w:val="32"/>
          <w:rtl/>
        </w:rPr>
        <w:t>التكنولوجيا ووسائل التواصل</w:t>
      </w:r>
      <w:r w:rsidRPr="001C7594">
        <w:rPr>
          <w:b/>
          <w:bCs/>
          <w:sz w:val="32"/>
          <w:szCs w:val="32"/>
        </w:rPr>
        <w:t xml:space="preserve">: </w:t>
      </w:r>
      <w:r w:rsidRPr="001C7594">
        <w:rPr>
          <w:sz w:val="32"/>
          <w:szCs w:val="32"/>
          <w:rtl/>
        </w:rPr>
        <w:t>تفضيل اللغات الأجنبية في التكنولوجيا والتطبيقات الحديثة يهدد استخدام اللغة العربية في الفضاء الرقمي</w:t>
      </w:r>
      <w:r w:rsidRPr="001C7594">
        <w:rPr>
          <w:sz w:val="32"/>
          <w:szCs w:val="32"/>
        </w:rPr>
        <w:t>.</w:t>
      </w:r>
    </w:p>
    <w:p w14:paraId="36D83CF1" w14:textId="77777777" w:rsidR="001C7594" w:rsidRPr="001C7594" w:rsidRDefault="001C7594" w:rsidP="001C7594">
      <w:pPr>
        <w:numPr>
          <w:ilvl w:val="0"/>
          <w:numId w:val="3"/>
        </w:numPr>
        <w:rPr>
          <w:sz w:val="32"/>
          <w:szCs w:val="32"/>
        </w:rPr>
      </w:pPr>
      <w:r w:rsidRPr="001C7594">
        <w:rPr>
          <w:b/>
          <w:bCs/>
          <w:sz w:val="32"/>
          <w:szCs w:val="32"/>
          <w:rtl/>
        </w:rPr>
        <w:t>اللغة المُتَحدث بها والفصحى</w:t>
      </w:r>
      <w:r w:rsidRPr="001C7594">
        <w:rPr>
          <w:b/>
          <w:bCs/>
          <w:sz w:val="32"/>
          <w:szCs w:val="32"/>
        </w:rPr>
        <w:t xml:space="preserve">: </w:t>
      </w:r>
      <w:r w:rsidRPr="001C7594">
        <w:rPr>
          <w:sz w:val="32"/>
          <w:szCs w:val="32"/>
          <w:rtl/>
        </w:rPr>
        <w:t>الفجوة بين العربية الفصحى واللهجات المحلية تجعل من الصعب على البعض استخدام اللغة الفصحى في الحياة اليومية</w:t>
      </w:r>
      <w:r w:rsidRPr="001C7594">
        <w:rPr>
          <w:sz w:val="32"/>
          <w:szCs w:val="32"/>
        </w:rPr>
        <w:t>.</w:t>
      </w:r>
    </w:p>
    <w:p w14:paraId="20A6C09F" w14:textId="77777777" w:rsidR="001C7594" w:rsidRPr="001C7594" w:rsidRDefault="001C7594" w:rsidP="001C7594">
      <w:pPr>
        <w:numPr>
          <w:ilvl w:val="0"/>
          <w:numId w:val="3"/>
        </w:numPr>
        <w:rPr>
          <w:sz w:val="32"/>
          <w:szCs w:val="32"/>
        </w:rPr>
      </w:pPr>
      <w:r w:rsidRPr="001C7594">
        <w:rPr>
          <w:b/>
          <w:bCs/>
          <w:sz w:val="32"/>
          <w:szCs w:val="32"/>
          <w:rtl/>
        </w:rPr>
        <w:t>التعليم</w:t>
      </w:r>
      <w:r w:rsidRPr="001C7594">
        <w:rPr>
          <w:b/>
          <w:bCs/>
          <w:sz w:val="32"/>
          <w:szCs w:val="32"/>
        </w:rPr>
        <w:t xml:space="preserve">: </w:t>
      </w:r>
      <w:r w:rsidRPr="001C7594">
        <w:rPr>
          <w:sz w:val="32"/>
          <w:szCs w:val="32"/>
          <w:rtl/>
        </w:rPr>
        <w:t>ضعف التعليم في بعض المناطق، ونقص المناهج المتطورة في تدريس اللغة العربية يدفعان إلى تقليص مستوى إتقان اللغة</w:t>
      </w:r>
    </w:p>
    <w:p w14:paraId="383849C9" w14:textId="77777777" w:rsidR="001C7594" w:rsidRPr="001C7594" w:rsidRDefault="001C7594" w:rsidP="001C7594">
      <w:pPr>
        <w:numPr>
          <w:ilvl w:val="0"/>
          <w:numId w:val="3"/>
        </w:numPr>
        <w:rPr>
          <w:sz w:val="32"/>
          <w:szCs w:val="32"/>
        </w:rPr>
      </w:pPr>
      <w:r w:rsidRPr="001C7594">
        <w:rPr>
          <w:b/>
          <w:bCs/>
          <w:sz w:val="32"/>
          <w:szCs w:val="32"/>
          <w:rtl/>
        </w:rPr>
        <w:t>المسابقات الأدبية والثقافية</w:t>
      </w:r>
      <w:r w:rsidRPr="001C7594">
        <w:rPr>
          <w:b/>
          <w:bCs/>
          <w:sz w:val="32"/>
          <w:szCs w:val="32"/>
        </w:rPr>
        <w:t>:</w:t>
      </w:r>
      <w:r w:rsidRPr="001C7594">
        <w:rPr>
          <w:sz w:val="32"/>
          <w:szCs w:val="32"/>
        </w:rPr>
        <w:t xml:space="preserve"> </w:t>
      </w:r>
      <w:r w:rsidRPr="001C7594">
        <w:rPr>
          <w:sz w:val="32"/>
          <w:szCs w:val="32"/>
          <w:rtl/>
        </w:rPr>
        <w:t>تهميش اللغة العربية في بعض المسابقات والمعارض الأدبية يجعل من الصعب على الأدباء والشعراء العرب تعزيز أعمالهم</w:t>
      </w:r>
      <w:r w:rsidRPr="001C7594">
        <w:rPr>
          <w:sz w:val="32"/>
          <w:szCs w:val="32"/>
        </w:rPr>
        <w:t>.</w:t>
      </w:r>
    </w:p>
    <w:p w14:paraId="62737C6F" w14:textId="77777777" w:rsidR="001C7594" w:rsidRPr="001C7594" w:rsidRDefault="001C7594" w:rsidP="001C7594">
      <w:pPr>
        <w:numPr>
          <w:ilvl w:val="0"/>
          <w:numId w:val="3"/>
        </w:numPr>
        <w:rPr>
          <w:sz w:val="32"/>
          <w:szCs w:val="32"/>
        </w:rPr>
      </w:pPr>
      <w:r w:rsidRPr="001C7594">
        <w:rPr>
          <w:b/>
          <w:bCs/>
          <w:sz w:val="32"/>
          <w:szCs w:val="32"/>
          <w:rtl/>
        </w:rPr>
        <w:lastRenderedPageBreak/>
        <w:t>صعوبة الوصول للمحتوى</w:t>
      </w:r>
      <w:r w:rsidRPr="001C7594">
        <w:rPr>
          <w:b/>
          <w:bCs/>
          <w:sz w:val="32"/>
          <w:szCs w:val="32"/>
        </w:rPr>
        <w:t xml:space="preserve">: </w:t>
      </w:r>
      <w:r w:rsidRPr="001C7594">
        <w:rPr>
          <w:sz w:val="32"/>
          <w:szCs w:val="32"/>
          <w:rtl/>
        </w:rPr>
        <w:t>قلة المحتوى العربي مقارنة بمحتوى اللغات الأخرى على الإنترنت تحد من قدرة المستخدمين على الاعتماد على العربية في البحث والمعرفة</w:t>
      </w:r>
      <w:r w:rsidRPr="001C7594">
        <w:rPr>
          <w:sz w:val="32"/>
          <w:szCs w:val="32"/>
        </w:rPr>
        <w:t>.</w:t>
      </w:r>
    </w:p>
    <w:p w14:paraId="0379950E" w14:textId="77777777" w:rsidR="001C7594" w:rsidRPr="001C7594" w:rsidRDefault="001C7594" w:rsidP="001C7594">
      <w:pPr>
        <w:rPr>
          <w:b/>
          <w:bCs/>
          <w:sz w:val="32"/>
          <w:szCs w:val="32"/>
        </w:rPr>
      </w:pPr>
      <w:r w:rsidRPr="001C7594">
        <w:rPr>
          <w:b/>
          <w:bCs/>
          <w:sz w:val="32"/>
          <w:szCs w:val="32"/>
          <w:rtl/>
        </w:rPr>
        <w:t>الترويج لتعلم اللغة العربية في اليوم العالمي</w:t>
      </w:r>
    </w:p>
    <w:p w14:paraId="6A57EEAF" w14:textId="77777777" w:rsidR="001C7594" w:rsidRPr="001C7594" w:rsidRDefault="001C7594" w:rsidP="001C7594">
      <w:pPr>
        <w:rPr>
          <w:sz w:val="32"/>
          <w:szCs w:val="32"/>
        </w:rPr>
      </w:pPr>
      <w:r w:rsidRPr="001C7594">
        <w:rPr>
          <w:sz w:val="32"/>
          <w:szCs w:val="32"/>
          <w:rtl/>
        </w:rPr>
        <w:t>تعتبر اللغة العربية من أهم اللغات التي يجب تعلمها في العصر الحديث، وذلك لفتح آفاق جديدة في مجالات التجارة والدبلوماسية والثقافة، لذلك واجبٌ علينا أن نعمل على تعزيز الوعي بأهميتها ونشرها للمحافظة عليها من الاندثار ويمكن ذلك من خلال تقديم البرامج التعليمية والدروس واقعياً وعبر الانترنت، مما يسهم في تعزيز انتشارها عالميًا</w:t>
      </w:r>
      <w:r w:rsidRPr="001C7594">
        <w:rPr>
          <w:sz w:val="32"/>
          <w:szCs w:val="32"/>
        </w:rPr>
        <w:t>.</w:t>
      </w:r>
    </w:p>
    <w:p w14:paraId="6C6301B9" w14:textId="4B3447C4" w:rsidR="00EE3E88" w:rsidRPr="001C7594" w:rsidRDefault="00EE3E88" w:rsidP="001C7594"/>
    <w:sectPr w:rsidR="00EE3E88" w:rsidRPr="001C7594"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174C2"/>
    <w:multiLevelType w:val="multilevel"/>
    <w:tmpl w:val="EF50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18780C"/>
    <w:multiLevelType w:val="multilevel"/>
    <w:tmpl w:val="87DE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5A59D7"/>
    <w:multiLevelType w:val="multilevel"/>
    <w:tmpl w:val="8B54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3628654">
    <w:abstractNumId w:val="0"/>
  </w:num>
  <w:num w:numId="2" w16cid:durableId="1472823279">
    <w:abstractNumId w:val="1"/>
  </w:num>
  <w:num w:numId="3" w16cid:durableId="248081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02E"/>
    <w:rsid w:val="001C7594"/>
    <w:rsid w:val="00210626"/>
    <w:rsid w:val="00232F8D"/>
    <w:rsid w:val="00245CFB"/>
    <w:rsid w:val="003343B8"/>
    <w:rsid w:val="003E7B40"/>
    <w:rsid w:val="004C03C6"/>
    <w:rsid w:val="00574C66"/>
    <w:rsid w:val="005A01DA"/>
    <w:rsid w:val="005A7268"/>
    <w:rsid w:val="005E1D89"/>
    <w:rsid w:val="005E653C"/>
    <w:rsid w:val="0060702E"/>
    <w:rsid w:val="00734491"/>
    <w:rsid w:val="00795A8B"/>
    <w:rsid w:val="0081178C"/>
    <w:rsid w:val="008A4481"/>
    <w:rsid w:val="00995A17"/>
    <w:rsid w:val="009C4F7A"/>
    <w:rsid w:val="00A80FF3"/>
    <w:rsid w:val="00B52762"/>
    <w:rsid w:val="00D15359"/>
    <w:rsid w:val="00D72367"/>
    <w:rsid w:val="00DA754D"/>
    <w:rsid w:val="00DC43B9"/>
    <w:rsid w:val="00DF0101"/>
    <w:rsid w:val="00EE3E88"/>
    <w:rsid w:val="00F808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E47F"/>
  <w15:chartTrackingRefBased/>
  <w15:docId w15:val="{C2F1A163-7E0F-4E01-8A12-6AAE6E80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767524">
      <w:bodyDiv w:val="1"/>
      <w:marLeft w:val="0"/>
      <w:marRight w:val="0"/>
      <w:marTop w:val="0"/>
      <w:marBottom w:val="0"/>
      <w:divBdr>
        <w:top w:val="none" w:sz="0" w:space="0" w:color="auto"/>
        <w:left w:val="none" w:sz="0" w:space="0" w:color="auto"/>
        <w:bottom w:val="none" w:sz="0" w:space="0" w:color="auto"/>
        <w:right w:val="none" w:sz="0" w:space="0" w:color="auto"/>
      </w:divBdr>
    </w:div>
    <w:div w:id="18963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2870</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dcterms:created xsi:type="dcterms:W3CDTF">2024-11-07T07:12:00Z</dcterms:created>
  <dcterms:modified xsi:type="dcterms:W3CDTF">2024-11-07T07:12:00Z</dcterms:modified>
</cp:coreProperties>
</file>